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54" w:rsidRDefault="00EB4854" w:rsidP="00EB4854">
      <w:pPr>
        <w:rPr>
          <w:b/>
        </w:rPr>
      </w:pPr>
      <w:r w:rsidRPr="00380441">
        <w:rPr>
          <w:b/>
        </w:rPr>
        <w:t>Перечень вопросов</w:t>
      </w:r>
      <w:r>
        <w:rPr>
          <w:b/>
        </w:rPr>
        <w:t xml:space="preserve"> к экзамену</w:t>
      </w:r>
    </w:p>
    <w:p w:rsidR="00EB4854" w:rsidRPr="007A57DD" w:rsidRDefault="00EB4854" w:rsidP="00EB4854">
      <w:pPr>
        <w:rPr>
          <w:b/>
        </w:rPr>
      </w:pPr>
      <w:proofErr w:type="gramStart"/>
      <w:r w:rsidRPr="00140DD2">
        <w:rPr>
          <w:b/>
        </w:rPr>
        <w:t xml:space="preserve">ПМ </w:t>
      </w:r>
      <w:r>
        <w:rPr>
          <w:b/>
        </w:rPr>
        <w:t xml:space="preserve">02 </w:t>
      </w:r>
      <w:r w:rsidRPr="00140DD2">
        <w:rPr>
          <w:b/>
        </w:rPr>
        <w:t>«</w:t>
      </w:r>
      <w:r w:rsidRPr="007A57DD">
        <w:rPr>
          <w:b/>
          <w:bCs/>
        </w:rPr>
        <w:t>Участие в лечебно-диагностическом и реабилитационном процессах</w:t>
      </w:r>
      <w:r w:rsidRPr="007A57DD">
        <w:rPr>
          <w:b/>
        </w:rPr>
        <w:t xml:space="preserve"> »</w:t>
      </w:r>
      <w:proofErr w:type="gramEnd"/>
    </w:p>
    <w:p w:rsidR="00EB4854" w:rsidRPr="007A57DD" w:rsidRDefault="00EB4854" w:rsidP="00EB4854">
      <w:pPr>
        <w:rPr>
          <w:b/>
        </w:rPr>
      </w:pPr>
      <w:r w:rsidRPr="007A57DD">
        <w:rPr>
          <w:b/>
        </w:rPr>
        <w:t>МДК</w:t>
      </w:r>
      <w:r>
        <w:rPr>
          <w:b/>
        </w:rPr>
        <w:t xml:space="preserve"> 0201</w:t>
      </w:r>
      <w:r>
        <w:rPr>
          <w:b/>
          <w:sz w:val="28"/>
          <w:szCs w:val="28"/>
        </w:rPr>
        <w:t xml:space="preserve"> «</w:t>
      </w:r>
      <w:r w:rsidRPr="007A57DD">
        <w:rPr>
          <w:b/>
        </w:rPr>
        <w:t>С</w:t>
      </w:r>
      <w:r>
        <w:rPr>
          <w:b/>
        </w:rPr>
        <w:t>естринский уход при различных заболеваниях и состояниях»</w:t>
      </w:r>
    </w:p>
    <w:p w:rsidR="00EB4854" w:rsidRDefault="00EB4854" w:rsidP="00EB4854">
      <w:pPr>
        <w:rPr>
          <w:b/>
        </w:rPr>
      </w:pPr>
      <w:r w:rsidRPr="00E14B63">
        <w:rPr>
          <w:b/>
        </w:rPr>
        <w:t>Сестринский уход в педиатрии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Анатомо-физиологические особенности новорожденных. Критерии оценки состояния при рождении.</w:t>
      </w:r>
    </w:p>
    <w:p w:rsidR="00EB4854" w:rsidRPr="00172CAB" w:rsidRDefault="00EB4854" w:rsidP="00EB4854">
      <w:pPr>
        <w:numPr>
          <w:ilvl w:val="0"/>
          <w:numId w:val="1"/>
        </w:numPr>
        <w:spacing w:before="100" w:beforeAutospacing="1" w:after="100" w:afterAutospacing="1"/>
        <w:outlineLvl w:val="0"/>
        <w:rPr>
          <w:sz w:val="20"/>
          <w:szCs w:val="20"/>
        </w:rPr>
      </w:pPr>
      <w:r w:rsidRPr="00172CAB">
        <w:rPr>
          <w:sz w:val="20"/>
          <w:szCs w:val="20"/>
        </w:rPr>
        <w:t>Нарушение потребностей больного новорожденного. Факторы риска и причины заболеваний</w:t>
      </w:r>
    </w:p>
    <w:p w:rsidR="00EB4854" w:rsidRPr="00172CAB" w:rsidRDefault="00EB4854" w:rsidP="00EB4854">
      <w:pPr>
        <w:numPr>
          <w:ilvl w:val="0"/>
          <w:numId w:val="1"/>
        </w:numPr>
        <w:rPr>
          <w:bCs/>
          <w:sz w:val="20"/>
          <w:szCs w:val="20"/>
        </w:rPr>
      </w:pPr>
      <w:r w:rsidRPr="00172CAB">
        <w:rPr>
          <w:bCs/>
          <w:sz w:val="20"/>
          <w:szCs w:val="20"/>
        </w:rPr>
        <w:t xml:space="preserve">Недоношенный ребенок, причины, степени незрелости. </w:t>
      </w:r>
    </w:p>
    <w:p w:rsidR="00EB4854" w:rsidRPr="00172CAB" w:rsidRDefault="00EB4854" w:rsidP="00EB4854">
      <w:pPr>
        <w:numPr>
          <w:ilvl w:val="0"/>
          <w:numId w:val="1"/>
        </w:numPr>
        <w:rPr>
          <w:bCs/>
          <w:sz w:val="20"/>
          <w:szCs w:val="20"/>
        </w:rPr>
      </w:pPr>
      <w:r w:rsidRPr="00172CAB">
        <w:rPr>
          <w:bCs/>
          <w:sz w:val="20"/>
          <w:szCs w:val="20"/>
        </w:rPr>
        <w:t xml:space="preserve">Анатомо-физиологические особенности недоношенного ребенка, организация этапов выхаживания и роль медицинской сестры в обеспечение комфортных микроклиматических условий для выхаживания </w:t>
      </w:r>
      <w:proofErr w:type="spellStart"/>
      <w:r w:rsidRPr="00172CAB">
        <w:rPr>
          <w:bCs/>
          <w:sz w:val="20"/>
          <w:szCs w:val="20"/>
        </w:rPr>
        <w:t>недоношенного</w:t>
      </w:r>
      <w:proofErr w:type="gramStart"/>
      <w:r w:rsidRPr="00172CAB">
        <w:rPr>
          <w:bCs/>
          <w:sz w:val="20"/>
          <w:szCs w:val="20"/>
        </w:rPr>
        <w:t>.Т</w:t>
      </w:r>
      <w:proofErr w:type="gramEnd"/>
      <w:r w:rsidRPr="00172CAB">
        <w:rPr>
          <w:bCs/>
          <w:sz w:val="20"/>
          <w:szCs w:val="20"/>
        </w:rPr>
        <w:t>ехника</w:t>
      </w:r>
      <w:proofErr w:type="spellEnd"/>
      <w:r w:rsidRPr="00172CAB">
        <w:rPr>
          <w:bCs/>
          <w:sz w:val="20"/>
          <w:szCs w:val="20"/>
        </w:rPr>
        <w:t xml:space="preserve"> безопасности при работе с кувезом.</w:t>
      </w:r>
      <w:r w:rsidRPr="00172CAB">
        <w:rPr>
          <w:bCs/>
          <w:sz w:val="20"/>
          <w:szCs w:val="20"/>
        </w:rPr>
        <w:tab/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bCs/>
          <w:sz w:val="20"/>
          <w:szCs w:val="20"/>
        </w:rPr>
        <w:t>Правила выписки недоношенного из стационара, особенности амбулаторного наблюдения. Проведение профилактических прививок недоношенным детям.</w:t>
      </w:r>
      <w:r w:rsidRPr="00172CAB">
        <w:rPr>
          <w:sz w:val="20"/>
          <w:szCs w:val="20"/>
        </w:rPr>
        <w:t xml:space="preserve">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Причины и степени недоношенности.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Морфологические и функциональные признаки незрелого ребенка. Этапы выхаживания, организация медицинской помощи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Причины, факторы риска, клинические проявления. Особенности ухода и профилактики при заболеваниях у новорожденных: асфиксия, родовые травмы, гемолитическая болезнь новорожденных.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Анатомо-физиологические особенности новорожденных. Критерии оценки состояния при рождении.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Факторы риска и причины заболеваний. Современные методы диагностики, профилактика осложнений.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Требования санитарно-противоэпидемического режима в отделении патологии новорожденных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Врождённые и наследственные заболевания. Причины, факторы риска, клинические проявления.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Особенности ухода и профилактики при заболеваниях у новорожденных:</w:t>
      </w:r>
    </w:p>
    <w:p w:rsidR="00EB4854" w:rsidRPr="00172CAB" w:rsidRDefault="00EB4854" w:rsidP="00EB4854">
      <w:pPr>
        <w:pStyle w:val="a3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172CAB">
        <w:rPr>
          <w:sz w:val="20"/>
          <w:szCs w:val="20"/>
        </w:rPr>
        <w:t>неинфекционные заболевания кожи и пупочной ранки.</w:t>
      </w:r>
    </w:p>
    <w:p w:rsidR="00EB4854" w:rsidRPr="00172CAB" w:rsidRDefault="00EB4854" w:rsidP="00EB4854">
      <w:pPr>
        <w:numPr>
          <w:ilvl w:val="0"/>
          <w:numId w:val="2"/>
        </w:numPr>
        <w:rPr>
          <w:sz w:val="20"/>
          <w:szCs w:val="20"/>
        </w:rPr>
      </w:pPr>
      <w:proofErr w:type="gramStart"/>
      <w:r w:rsidRPr="00172CAB">
        <w:rPr>
          <w:sz w:val="20"/>
          <w:szCs w:val="20"/>
        </w:rPr>
        <w:t>г</w:t>
      </w:r>
      <w:proofErr w:type="gramEnd"/>
      <w:r w:rsidRPr="00172CAB">
        <w:rPr>
          <w:sz w:val="20"/>
          <w:szCs w:val="20"/>
        </w:rPr>
        <w:t>нойно-воспалительные заболевания кожи и пупка, сепсис.</w:t>
      </w:r>
    </w:p>
    <w:p w:rsidR="00EB4854" w:rsidRPr="00172CAB" w:rsidRDefault="00EB4854" w:rsidP="00EB4854">
      <w:pPr>
        <w:numPr>
          <w:ilvl w:val="0"/>
          <w:numId w:val="1"/>
        </w:numPr>
        <w:tabs>
          <w:tab w:val="left" w:pos="2026"/>
        </w:tabs>
        <w:rPr>
          <w:sz w:val="20"/>
          <w:szCs w:val="20"/>
        </w:rPr>
      </w:pPr>
      <w:r w:rsidRPr="00172CAB">
        <w:rPr>
          <w:sz w:val="20"/>
          <w:szCs w:val="20"/>
        </w:rPr>
        <w:t>Особенности наблюдения и ухода при неинфекционных и инфекционных гнойно-септических заболеваниях кожи и пупка, сепсисе.</w:t>
      </w:r>
      <w:r w:rsidRPr="00172CAB">
        <w:rPr>
          <w:sz w:val="20"/>
          <w:szCs w:val="20"/>
        </w:rPr>
        <w:tab/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Рахит. Факторы риска, клинические признаки периодов: начального, разгара, реконвалесценции и остаточных явлений. Принципы лечения и профилактики.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Диспансерное наблюдение и реабилитация детей с </w:t>
      </w:r>
      <w:proofErr w:type="spellStart"/>
      <w:r w:rsidRPr="00172CAB">
        <w:rPr>
          <w:sz w:val="20"/>
          <w:szCs w:val="20"/>
        </w:rPr>
        <w:t>рахитом</w:t>
      </w:r>
      <w:proofErr w:type="gramStart"/>
      <w:r w:rsidRPr="00172CAB">
        <w:rPr>
          <w:sz w:val="20"/>
          <w:szCs w:val="20"/>
        </w:rPr>
        <w:t>.С</w:t>
      </w:r>
      <w:proofErr w:type="gramEnd"/>
      <w:r w:rsidRPr="00172CAB">
        <w:rPr>
          <w:sz w:val="20"/>
          <w:szCs w:val="20"/>
        </w:rPr>
        <w:t>пазмофилия</w:t>
      </w:r>
      <w:proofErr w:type="spellEnd"/>
      <w:r w:rsidRPr="00172CAB">
        <w:rPr>
          <w:sz w:val="20"/>
          <w:szCs w:val="20"/>
        </w:rPr>
        <w:t>. Факторы риска, клинические признаки.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Анатомо-физиологические особенности костно-мышечной системы детей раннего возраста.                                         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Факторы риска, причины, проблемы, ранние признаки нарушений минерального обмена, методы диагностики. Принципы лечения, профилактика.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Причины, факторы риска диареи, нарушенные потребности, клинические </w:t>
      </w:r>
      <w:proofErr w:type="spellStart"/>
      <w:r w:rsidRPr="00172CAB">
        <w:rPr>
          <w:sz w:val="20"/>
          <w:szCs w:val="20"/>
        </w:rPr>
        <w:t>признаки</w:t>
      </w:r>
      <w:proofErr w:type="gramStart"/>
      <w:r w:rsidRPr="00172CAB">
        <w:rPr>
          <w:sz w:val="20"/>
          <w:szCs w:val="20"/>
        </w:rPr>
        <w:t>.Р</w:t>
      </w:r>
      <w:proofErr w:type="gramEnd"/>
      <w:r w:rsidRPr="00172CAB">
        <w:rPr>
          <w:sz w:val="20"/>
          <w:szCs w:val="20"/>
        </w:rPr>
        <w:t>оль</w:t>
      </w:r>
      <w:proofErr w:type="spellEnd"/>
      <w:r w:rsidRPr="00172CAB">
        <w:rPr>
          <w:sz w:val="20"/>
          <w:szCs w:val="20"/>
        </w:rPr>
        <w:t xml:space="preserve"> медсестры в проведении лабораторных исследований. Организация и методика проведения </w:t>
      </w:r>
      <w:proofErr w:type="spellStart"/>
      <w:r w:rsidRPr="00172CAB">
        <w:rPr>
          <w:sz w:val="20"/>
          <w:szCs w:val="20"/>
        </w:rPr>
        <w:t>пероральной</w:t>
      </w:r>
      <w:proofErr w:type="spellEnd"/>
      <w:r w:rsidRPr="00172CAB">
        <w:rPr>
          <w:sz w:val="20"/>
          <w:szCs w:val="20"/>
        </w:rPr>
        <w:t xml:space="preserve"> </w:t>
      </w:r>
      <w:proofErr w:type="spellStart"/>
      <w:r w:rsidRPr="00172CAB">
        <w:rPr>
          <w:sz w:val="20"/>
          <w:szCs w:val="20"/>
        </w:rPr>
        <w:t>регидратации</w:t>
      </w:r>
      <w:proofErr w:type="spellEnd"/>
      <w:r w:rsidRPr="00172CAB">
        <w:rPr>
          <w:sz w:val="20"/>
          <w:szCs w:val="20"/>
        </w:rPr>
        <w:t>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Тактика лечения и профилактика острых расстройств пищеварения у детей и роль медсестры.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Хронические расстройства питания. Виды дистрофий. Гипотрофия. </w:t>
      </w:r>
      <w:proofErr w:type="spellStart"/>
      <w:r w:rsidRPr="00172CAB">
        <w:rPr>
          <w:sz w:val="20"/>
          <w:szCs w:val="20"/>
        </w:rPr>
        <w:t>Гипостратура</w:t>
      </w:r>
      <w:proofErr w:type="spellEnd"/>
      <w:r w:rsidRPr="00172CAB">
        <w:rPr>
          <w:sz w:val="20"/>
          <w:szCs w:val="20"/>
        </w:rPr>
        <w:t xml:space="preserve">. </w:t>
      </w:r>
      <w:proofErr w:type="spellStart"/>
      <w:r w:rsidRPr="00172CAB">
        <w:rPr>
          <w:sz w:val="20"/>
          <w:szCs w:val="20"/>
        </w:rPr>
        <w:t>Паратрофия</w:t>
      </w:r>
      <w:proofErr w:type="spellEnd"/>
      <w:r w:rsidRPr="00172CAB">
        <w:rPr>
          <w:sz w:val="20"/>
          <w:szCs w:val="20"/>
        </w:rPr>
        <w:t>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Экзогенные. Эндогенные причины дистрофий, факторы риска, нарушенные потребности, проблемы.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Принципы диетотерапии при различных видах хронических расстройств питания.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АФО органов пищеварения, проблемы, причины, факторы риска, ранние клинические признаки.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Роль медсестры в диагностике острых расстройств пищеварения, осложнения, тактика лечения, ухода и профилактики.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Требования санитарно-противоэпидемического режима при расстройствах пищеварения у детей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proofErr w:type="gramStart"/>
      <w:r w:rsidRPr="00172CAB">
        <w:rPr>
          <w:sz w:val="20"/>
          <w:szCs w:val="20"/>
        </w:rPr>
        <w:t xml:space="preserve">Причины, факторы риска, нарушенные потребности, проблемы, ранние клинические признаки, принципы лечения и профилактики при: рините, ангинах, </w:t>
      </w:r>
      <w:proofErr w:type="spellStart"/>
      <w:r w:rsidRPr="00172CAB">
        <w:rPr>
          <w:sz w:val="20"/>
          <w:szCs w:val="20"/>
        </w:rPr>
        <w:t>стенозирующем</w:t>
      </w:r>
      <w:proofErr w:type="spellEnd"/>
      <w:r w:rsidRPr="00172CAB">
        <w:rPr>
          <w:sz w:val="20"/>
          <w:szCs w:val="20"/>
        </w:rPr>
        <w:t xml:space="preserve"> ларинготрахеите.</w:t>
      </w:r>
      <w:proofErr w:type="gramEnd"/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Роль медсестры в подготовке ребенка к лабораторно-инструментальным методам исследования.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Неотложная доврачебная помощь при лихорадке, </w:t>
      </w:r>
      <w:proofErr w:type="spellStart"/>
      <w:r w:rsidRPr="00172CAB">
        <w:rPr>
          <w:sz w:val="20"/>
          <w:szCs w:val="20"/>
        </w:rPr>
        <w:t>стенозирующем</w:t>
      </w:r>
      <w:proofErr w:type="spellEnd"/>
      <w:r w:rsidRPr="00172CAB">
        <w:rPr>
          <w:sz w:val="20"/>
          <w:szCs w:val="20"/>
        </w:rPr>
        <w:t xml:space="preserve"> ларинготрахеите.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Анатомо-физиологические особенности органов дыхания. Причины, факторы риска, проблемы, осложнения, принципы лечения, ухода, профилактики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bCs/>
          <w:sz w:val="20"/>
          <w:szCs w:val="20"/>
        </w:rPr>
        <w:t xml:space="preserve">Заболевания органов дыхания. Бронхит.  </w:t>
      </w:r>
      <w:proofErr w:type="spellStart"/>
      <w:r w:rsidRPr="00172CAB">
        <w:rPr>
          <w:bCs/>
          <w:sz w:val="20"/>
          <w:szCs w:val="20"/>
        </w:rPr>
        <w:t>Пневмонии</w:t>
      </w:r>
      <w:proofErr w:type="gramStart"/>
      <w:r w:rsidRPr="00172CAB">
        <w:rPr>
          <w:sz w:val="20"/>
          <w:szCs w:val="20"/>
        </w:rPr>
        <w:t>.П</w:t>
      </w:r>
      <w:proofErr w:type="gramEnd"/>
      <w:r w:rsidRPr="00172CAB">
        <w:rPr>
          <w:sz w:val="20"/>
          <w:szCs w:val="20"/>
        </w:rPr>
        <w:t>ричины</w:t>
      </w:r>
      <w:proofErr w:type="spellEnd"/>
      <w:r w:rsidRPr="00172CAB">
        <w:rPr>
          <w:sz w:val="20"/>
          <w:szCs w:val="20"/>
        </w:rPr>
        <w:t>, факторы риска, нарушенные потребности, проблемы, ранние клинические признаки, принципы лечения и профилактики при: бронхитах, пневмониях. Роль медсестры в подготовке ребенка к лабораторно-инструментальным методам исследования.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Причины, факторы риска, нарушенные потребности, проблемы. Ранние клинические признаки, принципы лечения и профилактики при бронхиальной астме.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Роль медсестры в подготовке ребенка к лабораторно-инструментальным методам исследования.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Неотложная помощь при приступе бронхиальной астмы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proofErr w:type="gramStart"/>
      <w:r w:rsidRPr="00172CAB">
        <w:rPr>
          <w:sz w:val="20"/>
          <w:szCs w:val="20"/>
        </w:rPr>
        <w:t>Причины, факторы риска, возможные проблемы, клинические признаки: полиартрита, миокардита, эндокардита, хореи.</w:t>
      </w:r>
      <w:proofErr w:type="gramEnd"/>
      <w:r w:rsidRPr="00172CAB">
        <w:rPr>
          <w:sz w:val="20"/>
          <w:szCs w:val="20"/>
        </w:rPr>
        <w:t xml:space="preserve">  Принципы лечения, режима, диеты, лекарственная терапия при ревматизме. Виды профилактики и диспансерное наблюдение за детьми, перенесшими ревматизм.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lastRenderedPageBreak/>
        <w:t>Анатомо-физиологические особенности органов кровообращения.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Ревматизм. Причины, факторы риска. Клинические признаки, осложнения, принципы лечения, особенности ухода. Профилактика  ревматизма и врожденных пороков сердца.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Причины, факторы риска, нарушенные потребности, проблемы при врожденных пороках сердца.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 Фазы развития порока: ранние клинические признаки.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Пороки </w:t>
      </w:r>
      <w:proofErr w:type="spellStart"/>
      <w:r w:rsidRPr="00172CAB">
        <w:rPr>
          <w:sz w:val="20"/>
          <w:szCs w:val="20"/>
        </w:rPr>
        <w:t>сердца</w:t>
      </w:r>
      <w:proofErr w:type="gramStart"/>
      <w:r w:rsidRPr="00172CAB">
        <w:rPr>
          <w:sz w:val="20"/>
          <w:szCs w:val="20"/>
        </w:rPr>
        <w:t>.Т</w:t>
      </w:r>
      <w:proofErr w:type="gramEnd"/>
      <w:r w:rsidRPr="00172CAB">
        <w:rPr>
          <w:sz w:val="20"/>
          <w:szCs w:val="20"/>
        </w:rPr>
        <w:t>актика</w:t>
      </w:r>
      <w:proofErr w:type="spellEnd"/>
      <w:r w:rsidRPr="00172CAB">
        <w:rPr>
          <w:sz w:val="20"/>
          <w:szCs w:val="20"/>
        </w:rPr>
        <w:t xml:space="preserve"> консервативного и оперативного лечения.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 Профилактика и диспансерное наблюдение за детьми с врожденными пороками сердца.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Анатомо-физиологические особенности органов мочевыделения.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172CAB">
        <w:rPr>
          <w:sz w:val="20"/>
          <w:szCs w:val="20"/>
        </w:rPr>
        <w:t>Пиелонефрит</w:t>
      </w:r>
      <w:proofErr w:type="spellEnd"/>
      <w:r w:rsidRPr="00172CAB">
        <w:rPr>
          <w:sz w:val="20"/>
          <w:szCs w:val="20"/>
        </w:rPr>
        <w:t>. Причины, факторы риска, нарушенные потребности, проблемы, ранние клинические признаки, осложнения. Роль медсестры в подготовке к лабораторно-инструментальным методам исследования.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Проявления </w:t>
      </w:r>
      <w:proofErr w:type="spellStart"/>
      <w:r w:rsidRPr="00172CAB">
        <w:rPr>
          <w:sz w:val="20"/>
          <w:szCs w:val="20"/>
        </w:rPr>
        <w:t>гламерулонефрита</w:t>
      </w:r>
      <w:proofErr w:type="spellEnd"/>
      <w:r w:rsidRPr="00172CAB">
        <w:rPr>
          <w:sz w:val="20"/>
          <w:szCs w:val="20"/>
        </w:rPr>
        <w:t xml:space="preserve">. Тактика лечения и профилактики при заболеваниях органов мочевыделения. Оказание доврачебной помощи при задержке мочи и почечной колике.                                  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Роль медсестры в диспансерном наблюдении за детьми с заболеваниями органов мочевыделения</w:t>
      </w:r>
    </w:p>
    <w:p w:rsidR="00EB4854" w:rsidRPr="00172CAB" w:rsidRDefault="00EB4854" w:rsidP="00EB4854">
      <w:pPr>
        <w:rPr>
          <w:sz w:val="20"/>
          <w:szCs w:val="20"/>
        </w:rPr>
      </w:pPr>
    </w:p>
    <w:p w:rsidR="00EB4854" w:rsidRPr="00172CAB" w:rsidRDefault="00EB4854" w:rsidP="00EB4854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172CAB">
        <w:rPr>
          <w:sz w:val="20"/>
          <w:szCs w:val="20"/>
        </w:rPr>
        <w:t>Заболевания органов пищеварения. Причины, факторы риска, нарушенные потребности, проблемы, ранние клинические признаки, осложнения, принципы лечения и профилактики.</w:t>
      </w:r>
    </w:p>
    <w:p w:rsidR="00EB4854" w:rsidRPr="00172CAB" w:rsidRDefault="00EB4854" w:rsidP="00EB4854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172CAB">
        <w:rPr>
          <w:sz w:val="20"/>
          <w:szCs w:val="20"/>
        </w:rPr>
        <w:t xml:space="preserve"> Особенности ухода при заболеваниях органов пищеварения у детей.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Гельминтозы. </w:t>
      </w:r>
      <w:proofErr w:type="spellStart"/>
      <w:r w:rsidRPr="00172CAB">
        <w:rPr>
          <w:sz w:val="20"/>
          <w:szCs w:val="20"/>
        </w:rPr>
        <w:t>Лямблиоз</w:t>
      </w:r>
      <w:proofErr w:type="spellEnd"/>
      <w:r w:rsidRPr="00172CAB">
        <w:rPr>
          <w:sz w:val="20"/>
          <w:szCs w:val="20"/>
        </w:rPr>
        <w:t>. Роль медсестры в подготовке к лабораторно-инструментальным методам исследования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Причины, факторы риска, нарушенные потребности, проблемы. Ранние клинические признаки, осложнения, принципы лечения и профилактики, особенности ухода при заболеваниях органов кроветворения.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Анатомо-физиологические особенности органов кроветворения.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Особенности гемограммы у детей различных возрастных периодов.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ЖДА. Причины, факторы риска, ранние клинические признаки, </w:t>
      </w:r>
      <w:proofErr w:type="spellStart"/>
      <w:r w:rsidRPr="00172CAB">
        <w:rPr>
          <w:sz w:val="20"/>
          <w:szCs w:val="20"/>
        </w:rPr>
        <w:t>осложнения</w:t>
      </w:r>
      <w:proofErr w:type="gramStart"/>
      <w:r w:rsidRPr="00172CAB">
        <w:rPr>
          <w:sz w:val="20"/>
          <w:szCs w:val="20"/>
        </w:rPr>
        <w:t>.П</w:t>
      </w:r>
      <w:proofErr w:type="gramEnd"/>
      <w:r w:rsidRPr="00172CAB">
        <w:rPr>
          <w:sz w:val="20"/>
          <w:szCs w:val="20"/>
        </w:rPr>
        <w:t>ринципы</w:t>
      </w:r>
      <w:proofErr w:type="spellEnd"/>
      <w:r w:rsidRPr="00172CAB">
        <w:rPr>
          <w:sz w:val="20"/>
          <w:szCs w:val="20"/>
        </w:rPr>
        <w:t xml:space="preserve"> лечения, профилактики железодефицитных анемий.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Патология гомеостаза. Причины, факторы риска, нарушенные потребности, проблемы.                                              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Геморрагические </w:t>
      </w:r>
      <w:proofErr w:type="spellStart"/>
      <w:r w:rsidRPr="00172CAB">
        <w:rPr>
          <w:sz w:val="20"/>
          <w:szCs w:val="20"/>
        </w:rPr>
        <w:t>васкулиты</w:t>
      </w:r>
      <w:proofErr w:type="spellEnd"/>
      <w:r w:rsidRPr="00172CAB">
        <w:rPr>
          <w:sz w:val="20"/>
          <w:szCs w:val="20"/>
        </w:rPr>
        <w:t>. Ранние клинические признаки, осложнения, принципы лечения и профилактики. Особенности ухода при заболеваниях органов кроветворения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Причины, факторы риска, нарушенные потребности, проблемы. </w:t>
      </w:r>
    </w:p>
    <w:p w:rsidR="00EB4854" w:rsidRPr="00172CAB" w:rsidRDefault="00EB4854" w:rsidP="00EB4854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172CAB">
        <w:rPr>
          <w:sz w:val="20"/>
          <w:szCs w:val="20"/>
        </w:rPr>
        <w:t>Ранние клинические признаки, осложнения, принципы лечения и профилактики, особенности ухода при  лейкозах. Особенности организации ухода за ребенком с лейкозом.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Заболевания эндокринной системы. Причины, факторы риска, нарушенные потребности, проблемы.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Ранние клинические признаки, осложнения, принципы лечения и профилактики, особенности течения диабета у детей в зависимости от возраста и вида.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Роль медсестры в лабораторной диагностике сахарного диабета.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Факторы риска развития </w:t>
      </w:r>
      <w:proofErr w:type="gramStart"/>
      <w:r w:rsidRPr="00172CAB">
        <w:rPr>
          <w:sz w:val="20"/>
          <w:szCs w:val="20"/>
        </w:rPr>
        <w:t>диабетической</w:t>
      </w:r>
      <w:proofErr w:type="gramEnd"/>
      <w:r w:rsidRPr="00172CAB">
        <w:rPr>
          <w:sz w:val="20"/>
          <w:szCs w:val="20"/>
        </w:rPr>
        <w:t xml:space="preserve"> (</w:t>
      </w:r>
      <w:proofErr w:type="spellStart"/>
      <w:r w:rsidRPr="00172CAB">
        <w:rPr>
          <w:sz w:val="20"/>
          <w:szCs w:val="20"/>
        </w:rPr>
        <w:t>кетоацидотической</w:t>
      </w:r>
      <w:proofErr w:type="spellEnd"/>
      <w:r w:rsidRPr="00172CAB">
        <w:rPr>
          <w:sz w:val="20"/>
          <w:szCs w:val="20"/>
        </w:rPr>
        <w:t>) и гипогликемической ком. Оказание неотложной помощи при комах</w:t>
      </w:r>
    </w:p>
    <w:p w:rsidR="00EB4854" w:rsidRPr="00172CAB" w:rsidRDefault="00EB4854" w:rsidP="00EB4854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172CAB">
        <w:rPr>
          <w:sz w:val="20"/>
          <w:szCs w:val="20"/>
        </w:rPr>
        <w:t>Ранние клинические признаки, осложнения, принципы лечения и профилактики, особенности течения гипотиреоза, надпочечниковой недостаточности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Ранние клинические признаки, осложнения, принципы лечения и профилактики, особенности течения гипотиреоза, надпочечниковой недостаточности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Организация экстренной помощи в РФ и регионе. Задачи сердечно-легочной реанимации.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Ранние признаки неотложных состояний у детей. Характеристика терминальных состояний.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Принципы проведения реанимационных мероприятий.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Роль медсестры в оказании доврачебной помощи при наиболее часто встречающихся неотложных состояниях у детей.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Этиология ОРВИ, менингококковой инфекции.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Клинические признаки гриппа, </w:t>
      </w:r>
      <w:proofErr w:type="spellStart"/>
      <w:r w:rsidRPr="00172CAB">
        <w:rPr>
          <w:sz w:val="20"/>
          <w:szCs w:val="20"/>
        </w:rPr>
        <w:t>парогриппа</w:t>
      </w:r>
      <w:proofErr w:type="spellEnd"/>
      <w:r w:rsidRPr="00172CAB">
        <w:rPr>
          <w:sz w:val="20"/>
          <w:szCs w:val="20"/>
        </w:rPr>
        <w:t>, аденовирусной инфекции.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Современные методы лабораторной диагностики.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Особенности течения ОРВИ у детей раннего возраста.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Профилактика осложнений ОРВИ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Принципы лечения, ухода, </w:t>
      </w:r>
      <w:proofErr w:type="spellStart"/>
      <w:r w:rsidRPr="00172CAB">
        <w:rPr>
          <w:sz w:val="20"/>
          <w:szCs w:val="20"/>
        </w:rPr>
        <w:t>профилактики</w:t>
      </w:r>
      <w:proofErr w:type="gramStart"/>
      <w:r w:rsidRPr="00172CAB">
        <w:rPr>
          <w:sz w:val="20"/>
          <w:szCs w:val="20"/>
        </w:rPr>
        <w:t>.П</w:t>
      </w:r>
      <w:proofErr w:type="gramEnd"/>
      <w:r w:rsidRPr="00172CAB">
        <w:rPr>
          <w:sz w:val="20"/>
          <w:szCs w:val="20"/>
        </w:rPr>
        <w:t>ротивоэпидемические</w:t>
      </w:r>
      <w:proofErr w:type="spellEnd"/>
      <w:r w:rsidRPr="00172CAB">
        <w:rPr>
          <w:sz w:val="20"/>
          <w:szCs w:val="20"/>
        </w:rPr>
        <w:t xml:space="preserve"> мероприятия в очаге.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Дифтерия Причины, пути передачи, ранние клинические признаки.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         Роль медсестры в подготовке к лабораторным методам диагностики.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Принципы лечения, профилактики инфекционных заболеваний.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          Противоэпидемические мероприятия в очаге.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Скарлатина. Причины, пути передачи, ранние клинические признаки.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    Роль медсестры в подготовке к лабораторным методам диагностики.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>Принципы лечения, профилактики инфекционных заболеваний.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>Противоэпидемические мероприятия в очаге.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>Активная и пассивная иммунизация против инфекционных заболеваний.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lastRenderedPageBreak/>
        <w:t xml:space="preserve">Коклюш Причины, пути передачи, ранние клинические признаки.        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Роль медсестры в подготовке к лабораторным методам диагностики.                                                                         Принципы лечения, профилактики инфекционных заболеваний.                                                       Противоэпидемические мероприятия в очаге.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172CAB">
        <w:rPr>
          <w:sz w:val="20"/>
          <w:szCs w:val="20"/>
        </w:rPr>
        <w:t>Корь</w:t>
      </w:r>
      <w:proofErr w:type="gramStart"/>
      <w:r w:rsidRPr="00172CAB">
        <w:rPr>
          <w:sz w:val="20"/>
          <w:szCs w:val="20"/>
        </w:rPr>
        <w:t>.П</w:t>
      </w:r>
      <w:proofErr w:type="gramEnd"/>
      <w:r w:rsidRPr="00172CAB">
        <w:rPr>
          <w:sz w:val="20"/>
          <w:szCs w:val="20"/>
        </w:rPr>
        <w:t>ричины</w:t>
      </w:r>
      <w:proofErr w:type="spellEnd"/>
      <w:r w:rsidRPr="00172CAB">
        <w:rPr>
          <w:sz w:val="20"/>
          <w:szCs w:val="20"/>
        </w:rPr>
        <w:t>, пути передачи, ранние клинические признаки.  Роль медсестры в подготовке к лабораторным методам диагн</w:t>
      </w:r>
      <w:r>
        <w:rPr>
          <w:sz w:val="20"/>
          <w:szCs w:val="20"/>
        </w:rPr>
        <w:t xml:space="preserve">остики. </w:t>
      </w:r>
      <w:r w:rsidRPr="00172CAB">
        <w:rPr>
          <w:sz w:val="20"/>
          <w:szCs w:val="20"/>
        </w:rPr>
        <w:t xml:space="preserve">Принципы лечения, профилактики инфекционных заболеваний.                                                       Противоэпидемические мероприятия в очаге.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Краснуха. Причины, пути передачи, ранние клинические признаки. </w:t>
      </w:r>
      <w:r>
        <w:rPr>
          <w:sz w:val="20"/>
          <w:szCs w:val="20"/>
        </w:rPr>
        <w:t>Р</w:t>
      </w:r>
      <w:r w:rsidRPr="00172CAB">
        <w:rPr>
          <w:sz w:val="20"/>
          <w:szCs w:val="20"/>
        </w:rPr>
        <w:t>оль медсестры в подготовке к лабораторн</w:t>
      </w:r>
      <w:r>
        <w:rPr>
          <w:sz w:val="20"/>
          <w:szCs w:val="20"/>
        </w:rPr>
        <w:t xml:space="preserve">ым методам диагностики. </w:t>
      </w:r>
      <w:r w:rsidRPr="00172CAB">
        <w:rPr>
          <w:sz w:val="20"/>
          <w:szCs w:val="20"/>
        </w:rPr>
        <w:t xml:space="preserve">Принципы лечения, профилактики инфекционных заболеваний.  </w:t>
      </w:r>
      <w:r>
        <w:rPr>
          <w:sz w:val="20"/>
          <w:szCs w:val="20"/>
        </w:rPr>
        <w:t>П</w:t>
      </w:r>
      <w:r w:rsidRPr="00172CAB">
        <w:rPr>
          <w:sz w:val="20"/>
          <w:szCs w:val="20"/>
        </w:rPr>
        <w:t>ротивоэпидемические мероприятия в очаге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Активная и пассивная иммунизация против инфекционных заболеваний.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Эпидемический паротит. Причины, пути передачи, ранние клинические признаки. Роль медсестры в подготовке к лабораторным методам диагностики. Принципы лечения, профилактики инфекционных заболеваний. Противоэпидемические мероприятия в очаге.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Ветряная оспа. Причины, пути передачи, ранние клинические признаки. Роль медсестры в подготовке к лабораторным методам диагностики. Принципы лечения, профилактики инфекционных заболеваний. Противоэпидемические мероприятия в очаге.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Туберкулёз у детей. Причины, пути передачи, ранние клинические признаки. Роль медсестры в подготовке к лабораторным методам диагностики. Принципы лечения, профилактики инфекционных заболеваний.  Противоэпидемические мероприятия в очаге.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Острые кишечные инфекции. Причины, пути передачи, ранние клинические признаки. Роль медсестры в подготовке к лабораторным методам </w:t>
      </w:r>
      <w:proofErr w:type="spellStart"/>
      <w:r w:rsidRPr="00172CAB">
        <w:rPr>
          <w:sz w:val="20"/>
          <w:szCs w:val="20"/>
        </w:rPr>
        <w:t>диагностики</w:t>
      </w:r>
      <w:proofErr w:type="gramStart"/>
      <w:r w:rsidRPr="00172CAB">
        <w:rPr>
          <w:sz w:val="20"/>
          <w:szCs w:val="20"/>
        </w:rPr>
        <w:t>.П</w:t>
      </w:r>
      <w:proofErr w:type="gramEnd"/>
      <w:r w:rsidRPr="00172CAB">
        <w:rPr>
          <w:sz w:val="20"/>
          <w:szCs w:val="20"/>
        </w:rPr>
        <w:t>ринципы</w:t>
      </w:r>
      <w:proofErr w:type="spellEnd"/>
      <w:r w:rsidRPr="00172CAB">
        <w:rPr>
          <w:sz w:val="20"/>
          <w:szCs w:val="20"/>
        </w:rPr>
        <w:t xml:space="preserve"> лечения, профилактики инфекционных заболеваний. Противоэпидемические мероприятия в очаге.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>Основные синдромы ОКИ: интоксикация,  обезвоживание (</w:t>
      </w:r>
      <w:proofErr w:type="spellStart"/>
      <w:r w:rsidRPr="00172CAB">
        <w:rPr>
          <w:sz w:val="20"/>
          <w:szCs w:val="20"/>
        </w:rPr>
        <w:t>эксикоз</w:t>
      </w:r>
      <w:proofErr w:type="spellEnd"/>
      <w:r w:rsidRPr="00172CAB">
        <w:rPr>
          <w:sz w:val="20"/>
          <w:szCs w:val="20"/>
        </w:rPr>
        <w:t xml:space="preserve">),                                                                                     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-«местный» синдром.          </w:t>
      </w:r>
    </w:p>
    <w:p w:rsidR="00EB4854" w:rsidRPr="00172CAB" w:rsidRDefault="00EB4854" w:rsidP="00EB4854">
      <w:pPr>
        <w:rPr>
          <w:sz w:val="20"/>
          <w:szCs w:val="20"/>
        </w:rPr>
      </w:pPr>
      <w:r w:rsidRPr="00172CAB">
        <w:rPr>
          <w:sz w:val="20"/>
          <w:szCs w:val="20"/>
        </w:rPr>
        <w:t xml:space="preserve">Методы лабораторной диагностики. Принципы лечения. Методика проведения </w:t>
      </w:r>
      <w:proofErr w:type="gramStart"/>
      <w:r w:rsidRPr="00172CAB">
        <w:rPr>
          <w:sz w:val="20"/>
          <w:szCs w:val="20"/>
        </w:rPr>
        <w:t>оральной</w:t>
      </w:r>
      <w:proofErr w:type="gramEnd"/>
      <w:r w:rsidRPr="00172CAB">
        <w:rPr>
          <w:sz w:val="20"/>
          <w:szCs w:val="20"/>
        </w:rPr>
        <w:t xml:space="preserve"> </w:t>
      </w:r>
      <w:proofErr w:type="spellStart"/>
      <w:r w:rsidRPr="00172CAB">
        <w:rPr>
          <w:sz w:val="20"/>
          <w:szCs w:val="20"/>
        </w:rPr>
        <w:t>регидратации</w:t>
      </w:r>
      <w:proofErr w:type="spellEnd"/>
      <w:r w:rsidRPr="00172CAB">
        <w:rPr>
          <w:sz w:val="20"/>
          <w:szCs w:val="20"/>
        </w:rPr>
        <w:t xml:space="preserve">. Особенности ухода, профилактики.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Вирусные гепатиты у детей. Причины, пути передачи, ранние клинические признаки. Принципы лечения, профилактики инфекционных заболеваний.                     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Вирусные гепатиты. Роль медсестры в подготовке к лабораторным методам диагностики.                                                                         </w:t>
      </w:r>
    </w:p>
    <w:p w:rsidR="00EB4854" w:rsidRPr="00172CAB" w:rsidRDefault="00EB4854" w:rsidP="00EB4854">
      <w:pPr>
        <w:numPr>
          <w:ilvl w:val="0"/>
          <w:numId w:val="1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Противоэпидемические мероприятия в очаге.  Активная и пассивная иммунизация.        </w:t>
      </w:r>
    </w:p>
    <w:p w:rsidR="00EB4854" w:rsidRDefault="00EB4854" w:rsidP="00EB4854">
      <w:r>
        <w:t xml:space="preserve">                                          </w:t>
      </w:r>
    </w:p>
    <w:p w:rsidR="005F1101" w:rsidRDefault="005F1101"/>
    <w:sectPr w:rsidR="005F1101" w:rsidSect="005F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D795C"/>
    <w:multiLevelType w:val="hybridMultilevel"/>
    <w:tmpl w:val="3EA49130"/>
    <w:lvl w:ilvl="0" w:tplc="8458B4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EA68D1"/>
    <w:multiLevelType w:val="hybridMultilevel"/>
    <w:tmpl w:val="561614FA"/>
    <w:lvl w:ilvl="0" w:tplc="89D8A40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854"/>
    <w:rsid w:val="005F1101"/>
    <w:rsid w:val="00EB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8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1721</Words>
  <Characters>9816</Characters>
  <Application>Microsoft Office Word</Application>
  <DocSecurity>0</DocSecurity>
  <Lines>81</Lines>
  <Paragraphs>23</Paragraphs>
  <ScaleCrop>false</ScaleCrop>
  <Company/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2012-11-14T04:27:00Z</dcterms:created>
  <dcterms:modified xsi:type="dcterms:W3CDTF">2012-11-14T04:28:00Z</dcterms:modified>
</cp:coreProperties>
</file>